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81F" w:rsidRDefault="004C381F" w:rsidP="004C381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Прокуратура Сергиевского района разъясняет:</w:t>
      </w:r>
    </w:p>
    <w:p w:rsidR="00656F0F" w:rsidRDefault="00656F0F" w:rsidP="004C381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C381F">
        <w:rPr>
          <w:rFonts w:ascii="Times New Roman" w:hAnsi="Times New Roman" w:cs="Times New Roman"/>
          <w:sz w:val="28"/>
        </w:rPr>
        <w:t>О единовременном пособии лицам, участвующим в борьбе с терроризмом</w:t>
      </w:r>
    </w:p>
    <w:p w:rsidR="004C381F" w:rsidRPr="004C381F" w:rsidRDefault="004C381F" w:rsidP="004C381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Комментирует ситуация старший помощник прокурора Сергиевского </w:t>
      </w:r>
      <w:r w:rsidRPr="004C381F">
        <w:rPr>
          <w:rFonts w:ascii="Times New Roman" w:hAnsi="Times New Roman" w:cs="Times New Roman"/>
          <w:b/>
          <w:sz w:val="28"/>
        </w:rPr>
        <w:t>Анастасия Староверова</w:t>
      </w:r>
    </w:p>
    <w:p w:rsidR="00656F0F" w:rsidRPr="004C381F" w:rsidRDefault="004C381F" w:rsidP="004C381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Л</w:t>
      </w:r>
      <w:r w:rsidR="00656F0F" w:rsidRPr="004C381F">
        <w:rPr>
          <w:rFonts w:ascii="Times New Roman" w:hAnsi="Times New Roman" w:cs="Times New Roman"/>
          <w:sz w:val="28"/>
        </w:rPr>
        <w:t xml:space="preserve">ицам, участвующим в борьбе с терроризмом, а также членам семьи погибшего лица, принимавшего участие в осуществлении мероприятий по борьбе с терроризмом, и лицам, находившимся на его иждивении, выплачиваются единовременные пособия, предусмотренные частями 2- 4 статьи 21 Федерального закона от 06.03.2006 № 35-ФЗ «О противодействии терроризму» независимо от других единовременных пособий и компенсаций, установленных законодательством Российской Федерации (в случае гибели лица, принимавшего участие в осуществлении мероприятия по борьбе с терроризмом, в случае, если лицо, принимавшее участие в осуществлении мероприятия по борьбе с терроризмом, получило увечье, повлекшее за собой наступление инвалидности или ранение, не повлекшее за </w:t>
      </w:r>
      <w:r>
        <w:rPr>
          <w:rFonts w:ascii="Times New Roman" w:hAnsi="Times New Roman" w:cs="Times New Roman"/>
          <w:sz w:val="28"/>
        </w:rPr>
        <w:t xml:space="preserve">собой наступления инвалидности) (см. </w:t>
      </w:r>
      <w:r w:rsidRPr="004C381F">
        <w:rPr>
          <w:rFonts w:ascii="Times New Roman" w:hAnsi="Times New Roman" w:cs="Times New Roman"/>
          <w:sz w:val="28"/>
        </w:rPr>
        <w:t>Постановления Конституционного Суда РФ от 29.03.2019 № 16-П «По делу о проверке конституционности части 6 статьи 21 Федерального закона «О противодействии терроризму» и части 15 статьи 3 Федерального закона «О денежном довольствии военнослужащих и предоставлении им отдельных выплат» в связи с жалоб</w:t>
      </w:r>
      <w:r>
        <w:rPr>
          <w:rFonts w:ascii="Times New Roman" w:hAnsi="Times New Roman" w:cs="Times New Roman"/>
          <w:sz w:val="28"/>
        </w:rPr>
        <w:t xml:space="preserve">ой гражданина Е.А. </w:t>
      </w:r>
      <w:proofErr w:type="spellStart"/>
      <w:r>
        <w:rPr>
          <w:rFonts w:ascii="Times New Roman" w:hAnsi="Times New Roman" w:cs="Times New Roman"/>
          <w:sz w:val="28"/>
        </w:rPr>
        <w:t>Понкратова</w:t>
      </w:r>
      <w:proofErr w:type="spellEnd"/>
      <w:r>
        <w:rPr>
          <w:rFonts w:ascii="Times New Roman" w:hAnsi="Times New Roman" w:cs="Times New Roman"/>
          <w:sz w:val="28"/>
        </w:rPr>
        <w:t>»).</w:t>
      </w:r>
    </w:p>
    <w:p w:rsidR="009A6732" w:rsidRPr="004C381F" w:rsidRDefault="00656F0F" w:rsidP="004C381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4C381F">
        <w:rPr>
          <w:rFonts w:ascii="Times New Roman" w:hAnsi="Times New Roman" w:cs="Times New Roman"/>
          <w:sz w:val="28"/>
        </w:rPr>
        <w:t>.</w:t>
      </w:r>
    </w:p>
    <w:sectPr w:rsidR="009A6732" w:rsidRPr="004C3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0F"/>
    <w:rsid w:val="004C381F"/>
    <w:rsid w:val="00656F0F"/>
    <w:rsid w:val="00AB482D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dcterms:created xsi:type="dcterms:W3CDTF">2020-06-10T12:36:00Z</dcterms:created>
  <dcterms:modified xsi:type="dcterms:W3CDTF">2020-06-10T12:36:00Z</dcterms:modified>
</cp:coreProperties>
</file>